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66" w:rsidRPr="006E0A66" w:rsidRDefault="006E0A66" w:rsidP="006E0A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val="uk-UA" w:eastAsia="ru-RU"/>
        </w:rPr>
        <w:t>СІЧЕНЬ 2018</w:t>
      </w:r>
    </w:p>
    <w:p w:rsidR="006E0A66" w:rsidRPr="006E0A66" w:rsidRDefault="006E0A66" w:rsidP="006E0A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04.01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– Екскурсія. 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5-8 класів здійснили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поїздку до м. Харкова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(вчителі: Свистун Ю.М., Гладка В.М.)</w:t>
      </w:r>
      <w:proofErr w:type="spellStart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.Школярівідвідали</w:t>
      </w:r>
      <w:proofErr w:type="spellEnd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історичний та літературний музеї. Співробітники </w:t>
      </w:r>
      <w:proofErr w:type="spellStart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ЛітМузею</w:t>
      </w:r>
      <w:proofErr w:type="spellEnd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провели заняття 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''Шевченко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для 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дітей''</w:t>
      </w:r>
      <w:proofErr w:type="spellEnd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під час якого учні виконували творчі завдання,працювали з текстами та репродукціями картин. В історичному музеї </w:t>
      </w:r>
      <w:proofErr w:type="spellStart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ознайомилися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із новою експозицією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''АТО і 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Харківщина'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'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E0A66" w:rsidRPr="006E0A66" w:rsidRDefault="006E0A66" w:rsidP="006E0A66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09.01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Учні 6-11 класів взяли участь у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районному конкурсному фестивалі відеороликів «Різдвяний вертеп»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(з постановкою класичного вертепу)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учнів закладів загальної середньої освіти Краснокутського району.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09.01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– КАРТА ДОБРИХ СПРАВ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14 по 28 грудня 2018 року у школі проходили благодійні змагання серед учнів 1-11 </w:t>
      </w:r>
      <w:proofErr w:type="spellStart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класів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«КОПІЙКОВІ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БАТАЛІЇ»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(«Хто швидше наповнить банку копійками»).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Сьогодні на зібрані кошти було придбано питну негазовану воду з дозаторами, каву, чай, печиво, вафлі, цукерки, лимони, згущене молоко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для поранених Харківського військового шпиталю. Посилку відправлено Новою поштою.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Учні та вчителі Олексіївської ЗОШ І-ІІІ ступенів привітали бійців з новорічно-різдвяними святами та побажали їм міцного здоров’я та мирного неба.</w:t>
      </w:r>
      <w:r w:rsidRPr="006E0A66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Вітальний </w:t>
      </w:r>
      <w:proofErr w:type="spellStart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ліфлет</w:t>
      </w:r>
      <w:proofErr w:type="spellEnd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виготовили учні початкових класів.</w:t>
      </w:r>
    </w:p>
    <w:p w:rsidR="006E0A66" w:rsidRPr="006E0A66" w:rsidRDefault="006E0A66" w:rsidP="006E0A66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14.01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– Учні 10-11 класів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відвідали могилу 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Алимова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Руслана Миколайовича,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поставили корзину зі штучних квітів та вшанували пам’ять солдата хвилиною мовчання.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16.01 - 18.01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– Напередодні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свята Водохреща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у класах проведено тематичні заходи: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години спілкування «А що третій празник – святе Водохреща» (5 клас, класний керівник Гладка В.М.), «Зимові свята» (3 клас, класний керівник Івахненко О.М.),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бесіди для учнів 5-6,11 класів - «Свято з духовним змістом (19 січня – Хрещення Господнє») (учитель Дерій В.Л.) та 2 класу - «Свято Водохреща» (класний керівник Білик Л.І.)</w:t>
      </w:r>
    </w:p>
    <w:p w:rsidR="006E0A66" w:rsidRPr="006E0A66" w:rsidRDefault="006E0A66" w:rsidP="006E0A66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14.01 – 18.01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У школі пройшов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Тиждень предметів художньо-естетичного циклу, 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рамках якого проведено: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ігри «Знайди 10 відмінностей» та «Домалюй» (1-2 класи, Білик Л.І.),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картинна галерея. Перегляд презентацій про Катерину Білокур та Марію Приймаченко (1-4 класи),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інформаційні дайджести «Знайомтесь: художники світу», «Знайомтесь: художники України» (6-7, 5 класи, Сербіна В.А.),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знайомство з видами та жанрами образотворчого мистецтва у загадках (1-2, Білик Л.І.),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виставка малюнків «Мій товариш </w:t>
      </w:r>
      <w:proofErr w:type="spellStart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Сніговик</w:t>
      </w:r>
      <w:proofErr w:type="spellEnd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(1-4 класи, Білик Л.І.),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виставка малюнків «Зимовий вернісаж» (3 клас, Івахненко О.М.),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гра-мандрівка «В країну мистецтва» (8 клас, Тільна І.В.),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вітальня «Ілля Рєпін – великий художник з українським корінням» (11 клас, Дерій В.Л.).</w:t>
      </w:r>
    </w:p>
    <w:p w:rsidR="006E0A66" w:rsidRPr="006E0A66" w:rsidRDefault="006E0A66" w:rsidP="006E0A66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18.01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- Розпочалася загальношкільна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акція «Виведемо дітей на сніг!» («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Bring</w:t>
      </w:r>
      <w:r w:rsidRPr="006E0A6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Children</w:t>
      </w:r>
      <w:r w:rsidRPr="006E0A6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to</w:t>
      </w:r>
      <w:r w:rsidRPr="006E0A6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theSnow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!»).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День 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сніговика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 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цей день учні 1-11 класів зібралися на подвір’ї школи для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зимової забави – ліплення 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сніговиків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 Цій події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було присвячено й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виставку малюнків та дитячих виробів «Фестиваль 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сніговиків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».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Переможці нагороджені грамотами: І група (І м. – 4, 5 класи, ІІ м. – 1 клас, ІІІ м. – 2, 3 класи); ІІ група (І м. – 9, 11 класи, ІІ м. – 6 клас, ІІІ м. – 10, 7 класи).</w:t>
      </w:r>
    </w:p>
    <w:p w:rsidR="006E0A66" w:rsidRPr="006E0A66" w:rsidRDefault="006E0A66" w:rsidP="006E0A66">
      <w:pPr>
        <w:numPr>
          <w:ilvl w:val="0"/>
          <w:numId w:val="1"/>
        </w:numPr>
        <w:spacing w:before="240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Учні 2-4, 5-8 класів взяли участь у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зимовій грі-естафеті «Веселі старти», 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присвяченій Всесвітньому дню снігу (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</w:t>
      </w:r>
      <w:r w:rsidRPr="006E0A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Snow</w:t>
      </w:r>
      <w:r w:rsidRPr="006E0A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Day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або Міжнародному дню зимових видів спорту (20.01). Діти змагалися у конкурсах «Метальник», «Веселі хокеїсти», «Швидкі сани», «Змійка», грали у футбол на снігу та спускалися з гірки на </w:t>
      </w:r>
      <w:proofErr w:type="spellStart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санках-льодянках</w:t>
      </w:r>
      <w:proofErr w:type="spellEnd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5-8 класів визначено переможців: І місце – 6 клас, ІІ місце – 8 клас, ІІІ місце – 7 клас.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 заходи надали можливість всім учасникам насолодитися снігом та розважитися.</w:t>
      </w:r>
    </w:p>
    <w:p w:rsidR="006E0A66" w:rsidRPr="006E0A66" w:rsidRDefault="006E0A66" w:rsidP="006E0A66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uk-UA" w:eastAsia="ru-RU"/>
        </w:rPr>
        <w:t>22.01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 – </w:t>
      </w:r>
      <w:r w:rsidRPr="006E0A6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u w:val="single"/>
          <w:shd w:val="clear" w:color="auto" w:fill="FFFFFF"/>
          <w:lang w:val="uk-UA" w:eastAsia="ru-RU"/>
        </w:rPr>
        <w:t>День Соборності України.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 У школі відбувся урочистий захід з нагоди святкування 100-річчя Соборності України.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uk-UA" w:eastAsia="ru-RU"/>
        </w:rPr>
        <w:t>22.01 – 25.01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 – У школі згідно плану пройшов </w:t>
      </w:r>
      <w:r w:rsidRPr="006E0A6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uk-UA" w:eastAsia="ru-RU"/>
        </w:rPr>
        <w:t>Тиждень математики та інформатики (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вчителі: Квятковська Л.О., Грубник Л.С., Тільна І.В., Грибенюк О.О., Білик Л.І., Івахненко О.М., Матерновська В.В.),</w:t>
      </w:r>
      <w:r w:rsidRPr="006E0A6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uk-UA" w:eastAsia="ru-RU"/>
        </w:rPr>
        <w:t> 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в рамках якого проведено: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конкурс математичних кросвордів (5-11 класи) та розгадування математичних кросвордів (1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Математичний лабіринт (4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- «Подорож у світ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комп’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ютерії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»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 (2-4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класи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демонстрація відеофільму «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Комп’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ютери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майбутнього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”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 (5-7 класи),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брейн-ринг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з інформатики «Подорож у світ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комп’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ютерів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”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 (5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математичний турнір (10-11 класи),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розв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’язування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цікавих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задач (3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клас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lastRenderedPageBreak/>
        <w:t>- гра «Я люблю математику» (5-6 класи),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турнір знавців математики (8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брейн-ринг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«У світі інформатики» (6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математичний конкурс «Шанс» (7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гра «Математичний турнір» (8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гра «Перший мільйон» (9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гра «»Склади з геометричних фігур малюнок» (2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інформатична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гра «Хто зверху» (8-11класи).</w:t>
      </w:r>
    </w:p>
    <w:p w:rsidR="006E0A66" w:rsidRPr="006E0A66" w:rsidRDefault="006E0A66" w:rsidP="006E0A66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uk-UA" w:eastAsia="ru-RU"/>
        </w:rPr>
        <w:t>25.01 - 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В Олексіївській ЗОШ І-ІІІ ступенів відбулася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shd w:val="clear" w:color="auto" w:fill="FFFFFF"/>
          <w:lang w:val="uk-UA" w:eastAsia="ru-RU"/>
        </w:rPr>
        <w:t>зустріч учнів 8-11 класів з представниками Краснокутського БПД.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 Начальник відділу «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Краснокутське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бюро правової допомоги»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Сбітнєва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А.В. провела лекцію на тему «Протидія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та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кібербулінгу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» та ознайомила школярів з Законом України «Про внесення змін до деяких законодавчих актів України щодо протидії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», який набув чинності 19 січня 2019 року. Під час заходу школярі також переглянули тематичні відеофільми та отримали інформаційні дайджести «Що робити, коли це відбувається!!!» та «Бюро правової допомоги: ваш юридичний провідник».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uk-UA" w:eastAsia="ru-RU"/>
        </w:rPr>
        <w:t>25.01 – 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У нашій школі 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триває </w:t>
      </w:r>
      <w:r w:rsidRPr="006E0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акція </w:t>
      </w:r>
      <w:r w:rsidRPr="006E0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«Виведемо дітей на сніг!».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Школярі насолоджуються розвагами (грають в сніжки, ліплять </w:t>
      </w:r>
      <w:proofErr w:type="spellStart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сніговиків</w:t>
      </w:r>
      <w:proofErr w:type="spellEnd"/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катаються на санках), фотографуються та здійснюють прогулянки, дихаючи свіжим зимовим повітрям.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 сьогодні діти взяли участь у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фотоконкурсі «Зимове 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селфі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під час якого відчули зимову нотку радості і захоплення, та отримали не лише задоволення, а й яскраві гарні фото.</w:t>
      </w:r>
    </w:p>
    <w:p w:rsidR="006E0A66" w:rsidRPr="006E0A66" w:rsidRDefault="006E0A66" w:rsidP="006E0A66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29.01</w:t>
      </w:r>
      <w:r w:rsidRPr="006E0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 Проведено 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літературно-музичну композицію «Волі народної дзвін» в пам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’</w:t>
      </w:r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ять загиблих під </w:t>
      </w:r>
      <w:proofErr w:type="spellStart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Крутами</w:t>
      </w:r>
      <w:proofErr w:type="spellEnd"/>
      <w:r w:rsidRPr="006E0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uk-UA" w:eastAsia="ru-RU"/>
        </w:rPr>
        <w:t>29.01 – 01.02 - 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Згідно плану пройшов</w:t>
      </w:r>
      <w:r w:rsidRPr="006E0A6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uk-UA" w:eastAsia="ru-RU"/>
        </w:rPr>
        <w:t> Тиждень історії та правознавства (Громадянська освіта, Людина і світ, Я у світі) 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у рамках якого проведено: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бесіда «Кобзарство під час Визвольних змагань українського народу» (10 клас, Свистун Ю.М.),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диспут «Українське кобзарство як об</w:t>
      </w: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’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єкт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репресивної політики радянської влади» (7-8 класи, Свистун Ю.М.),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- вікторина «Перші…» (10-11 класи, Свистун Ю.М.,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Іванія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І.Г.),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проект «Правила поведінки в громадських місцях в малюнках» (3 клас, Івахненко О.М.),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історичний марафон (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Іванія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І.Г., 6 клас),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lastRenderedPageBreak/>
        <w:t xml:space="preserve">- «Створюємо </w:t>
      </w:r>
      <w:proofErr w:type="spellStart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лепбук</w:t>
      </w:r>
      <w:proofErr w:type="spellEnd"/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 xml:space="preserve"> «Моя Батьківщина – Україна» (4 клас, Матерновська В.В.),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історична гра «Колесо історії» (5 клас, Свистун Ю.М.),</w:t>
      </w:r>
    </w:p>
    <w:p w:rsidR="006E0A66" w:rsidRPr="006E0A66" w:rsidRDefault="006E0A66" w:rsidP="006E0A6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A6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uk-UA" w:eastAsia="ru-RU"/>
        </w:rPr>
        <w:t>- виховний захід «Видатні українці у світі» (11 клас, Дерій В.Л.).</w:t>
      </w:r>
    </w:p>
    <w:p w:rsidR="00C64D07" w:rsidRDefault="00C64D07"/>
    <w:sectPr w:rsidR="00C64D07" w:rsidSect="006E0A66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ED6"/>
    <w:multiLevelType w:val="multilevel"/>
    <w:tmpl w:val="5D74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66"/>
    <w:rsid w:val="00417924"/>
    <w:rsid w:val="006E0A66"/>
    <w:rsid w:val="00C6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2019-02-18T11:15:00Z</dcterms:created>
  <dcterms:modified xsi:type="dcterms:W3CDTF">2019-02-18T11:15:00Z</dcterms:modified>
</cp:coreProperties>
</file>